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196A" w:rsidRPr="00CA6045" w:rsidRDefault="00CA6045" w:rsidP="00CA6045">
      <w:pPr>
        <w:jc w:val="center"/>
        <w:rPr>
          <w:rFonts w:ascii="Times New Roman" w:hAnsi="Times New Roman" w:cs="Times New Roman"/>
        </w:rPr>
      </w:pPr>
      <w:r w:rsidRPr="00CA6045">
        <w:rPr>
          <w:rFonts w:ascii="Times New Roman" w:hAnsi="Times New Roman" w:cs="Times New Roman"/>
        </w:rPr>
        <w:t>Statement of ‘Inner Cry’</w:t>
      </w:r>
    </w:p>
    <w:p w:rsidR="004A196A" w:rsidRPr="00CA6045" w:rsidRDefault="004A196A" w:rsidP="00CA6045">
      <w:pPr>
        <w:rPr>
          <w:rFonts w:ascii="Times New Roman" w:hAnsi="Times New Roman" w:cs="Times New Roman"/>
        </w:rPr>
      </w:pPr>
    </w:p>
    <w:p w:rsidR="004A196A" w:rsidRPr="00CA6045" w:rsidRDefault="00CA6045" w:rsidP="00CA6045">
      <w:pPr>
        <w:rPr>
          <w:rFonts w:ascii="Times New Roman" w:hAnsi="Times New Roman" w:cs="Times New Roman"/>
        </w:rPr>
      </w:pPr>
      <w:r w:rsidRPr="00CA6045">
        <w:rPr>
          <w:rFonts w:ascii="Times New Roman" w:hAnsi="Times New Roman" w:cs="Times New Roman"/>
        </w:rPr>
        <w:t>The experimental electronic music ‘Inner Cry’ is based on the topic of representing people’s mental health, especially the youngsters’ mental issue. The reason that I want to choose this topic is that there are mor</w:t>
      </w:r>
      <w:r w:rsidR="009215D4">
        <w:rPr>
          <w:rFonts w:ascii="Times New Roman" w:hAnsi="Times New Roman" w:cs="Times New Roman" w:hint="eastAsia"/>
        </w:rPr>
        <w:t>e</w:t>
      </w:r>
      <w:r w:rsidRPr="00CA6045">
        <w:rPr>
          <w:rFonts w:ascii="Times New Roman" w:hAnsi="Times New Roman" w:cs="Times New Roman"/>
        </w:rPr>
        <w:t xml:space="preserve"> and more teenagers that suffered from the mental issues. And I hope that more people can pay more attention on this problem. Here are several things that I did to reach the topic.</w:t>
      </w:r>
    </w:p>
    <w:p w:rsidR="00F07787" w:rsidRPr="00CA6045" w:rsidRDefault="00F07787" w:rsidP="00CA6045">
      <w:pPr>
        <w:rPr>
          <w:rFonts w:ascii="Times New Roman" w:hAnsi="Times New Roman" w:cs="Times New Roman"/>
        </w:rPr>
      </w:pPr>
    </w:p>
    <w:p w:rsidR="005F3BDF" w:rsidRDefault="00CA6045" w:rsidP="00CA6045">
      <w:pPr>
        <w:rPr>
          <w:rFonts w:ascii="Times New Roman" w:hAnsi="Times New Roman" w:cs="Times New Roman"/>
        </w:rPr>
      </w:pPr>
      <w:r w:rsidRPr="00CA6045">
        <w:rPr>
          <w:rFonts w:ascii="Times New Roman" w:hAnsi="Times New Roman" w:cs="Times New Roman"/>
        </w:rPr>
        <w:t>After establishing the theme, I looked up a lot of relevant psychological information about depression and bi-directional affective disorder symptoms. I also listened to a lot of experimental electronic music and read a number of academic papers to enriching my knowledge of experimental electronic music.</w:t>
      </w:r>
    </w:p>
    <w:p w:rsidR="005F3BDF" w:rsidRDefault="005F3BDF" w:rsidP="00CA6045">
      <w:pPr>
        <w:rPr>
          <w:rFonts w:ascii="Times New Roman" w:hAnsi="Times New Roman" w:cs="Times New Roman" w:hint="eastAsia"/>
        </w:rPr>
      </w:pPr>
    </w:p>
    <w:p w:rsidR="005F3BDF" w:rsidRPr="005F3BDF" w:rsidRDefault="005F3BDF" w:rsidP="00CA6045">
      <w:pPr>
        <w:rPr>
          <w:rFonts w:ascii="Times New Roman" w:hAnsi="Times New Roman" w:cs="Times New Roman"/>
        </w:rPr>
      </w:pPr>
      <w:r w:rsidRPr="005F3BDF">
        <w:rPr>
          <w:rFonts w:ascii="Times New Roman" w:hAnsi="Times New Roman" w:cs="Times New Roman"/>
        </w:rPr>
        <w:t>It's worth mentioning that I found a very good interactive artiste, James, to collaborate on the visual communication part of this work. Here James used processing to do the main work, and we decided to interact with the screen mainly through the drum beats and the volume of the music, the drum beats determining the speed of the particle growth, and each time the drum beats accelerated the growth of the particles. The sound volume at the moment of the drum beat is recorded at the drum beat location, and this is mapped to the H channel of the HSB colors, giving an overall visual effect of the colors changing from green to red as the sound gets louder.</w:t>
      </w:r>
    </w:p>
    <w:p w:rsidR="0060244D" w:rsidRPr="00CA6045" w:rsidRDefault="0060244D" w:rsidP="00CA6045">
      <w:pPr>
        <w:rPr>
          <w:rFonts w:ascii="Times New Roman" w:hAnsi="Times New Roman" w:cs="Times New Roman"/>
        </w:rPr>
      </w:pPr>
    </w:p>
    <w:p w:rsidR="00F07787" w:rsidRPr="00CA6045" w:rsidRDefault="00CA6045" w:rsidP="00CA6045">
      <w:pPr>
        <w:rPr>
          <w:rFonts w:ascii="Times New Roman" w:hAnsi="Times New Roman" w:cs="Times New Roman"/>
        </w:rPr>
      </w:pPr>
      <w:r w:rsidRPr="00CA6045">
        <w:rPr>
          <w:rFonts w:ascii="Times New Roman" w:hAnsi="Times New Roman" w:cs="Times New Roman"/>
        </w:rPr>
        <w:t>As for the recording’s materials, I recorded some real people</w:t>
      </w:r>
      <w:r w:rsidRPr="00CA6045">
        <w:rPr>
          <w:rFonts w:ascii="Times New Roman" w:hAnsi="Times New Roman" w:cs="Times New Roman"/>
        </w:rPr>
        <w:t>＇</w:t>
      </w:r>
      <w:r w:rsidRPr="00CA6045">
        <w:rPr>
          <w:rFonts w:ascii="Times New Roman" w:hAnsi="Times New Roman" w:cs="Times New Roman"/>
        </w:rPr>
        <w:t xml:space="preserve">s voices, by interviewing some people who might have psychological problems or be under too much stress and edited the samples. Asked them some questions and recording them at the same time, I was able to get some real, reflective voices about the psychology and the state of life. I selected some abstract sounds to react to the psychological state, such as hissing vocals with a lot of effects, to show some struggling state. </w:t>
      </w:r>
    </w:p>
    <w:p w:rsidR="00F81FDC" w:rsidRPr="00CA6045" w:rsidRDefault="00F81FDC" w:rsidP="00CA6045">
      <w:pPr>
        <w:rPr>
          <w:rFonts w:ascii="Times New Roman" w:hAnsi="Times New Roman" w:cs="Times New Roman"/>
        </w:rPr>
      </w:pPr>
    </w:p>
    <w:p w:rsidR="00F07787" w:rsidRPr="00CA6045" w:rsidRDefault="00CA6045" w:rsidP="00CA6045">
      <w:pPr>
        <w:rPr>
          <w:rFonts w:ascii="Times New Roman" w:hAnsi="Times New Roman" w:cs="Times New Roman"/>
        </w:rPr>
      </w:pPr>
      <w:r w:rsidRPr="00CA6045">
        <w:rPr>
          <w:rFonts w:ascii="Times New Roman" w:hAnsi="Times New Roman" w:cs="Times New Roman"/>
        </w:rPr>
        <w:t xml:space="preserve">The whole music is divided into three parts, the feeling of the first part is calm, symbolizing the calmness before the appearance of the symptoms of bi-directional affective disorder, accompanied by the pressure of the society and the self, as well as anxiety, which gradually enters into the second stage. The atmosphere of the second part is agitation, symbolizing the onset of manic, hypomanic symptoms, where the person will be unusually hyperactive, uncontrollably agitated or irritable. Then wanting a more rapid leveling off, the transition to the next passage is made. The third part sounds more depression, which is cold, sad and quiet. </w:t>
      </w:r>
    </w:p>
    <w:p w:rsidR="00F81FDC" w:rsidRPr="00CA6045" w:rsidRDefault="00F81FDC" w:rsidP="00CA6045">
      <w:pPr>
        <w:rPr>
          <w:rFonts w:ascii="Times New Roman" w:hAnsi="Times New Roman" w:cs="Times New Roman"/>
        </w:rPr>
      </w:pPr>
    </w:p>
    <w:p w:rsidR="00F07787" w:rsidRPr="00CA6045" w:rsidRDefault="00CA6045" w:rsidP="00CA6045">
      <w:pPr>
        <w:rPr>
          <w:rFonts w:ascii="Times New Roman" w:hAnsi="Times New Roman" w:cs="Times New Roman"/>
        </w:rPr>
      </w:pPr>
      <w:r w:rsidRPr="00CA6045">
        <w:rPr>
          <w:rFonts w:ascii="Times New Roman" w:hAnsi="Times New Roman" w:cs="Times New Roman"/>
        </w:rPr>
        <w:t>The first part can be subdivided into two sub-parts, the calm and the gradual symptoms of stress. Here I started with a heartbeat-like kick and a very electronic kick, layered together to lay down the atmosphere, accompanied by some random, unsuspected string tone melodies. The voice samples enters together with the bell tone-filled lead, one is high frequency and the other is low frequency, complementing each other. At the same time, faint undertones begin to enter, and with my volume pulled down low, I let them lay the groundwork, giving it an annoying feel. When it comes to the second part, I added more noise, symbolizing more angst and stress. At the same time the drums successively get denser and denser, bridging the gap into the second passage. More pads are added on the synthesizer side as well. And also, the bell with arpeggio effect is used to make an intermittent writing effect until it slowly turns into a continuous arpeggio to prepare for the next part.</w:t>
      </w:r>
    </w:p>
    <w:p w:rsidR="00F07787" w:rsidRPr="00CA6045" w:rsidRDefault="00F07787" w:rsidP="00CA6045">
      <w:pPr>
        <w:rPr>
          <w:rFonts w:ascii="Times New Roman" w:hAnsi="Times New Roman" w:cs="Times New Roman"/>
        </w:rPr>
      </w:pPr>
    </w:p>
    <w:p w:rsidR="00F07787" w:rsidRPr="00CA6045" w:rsidRDefault="00CA6045" w:rsidP="00CA6045">
      <w:pPr>
        <w:rPr>
          <w:rFonts w:ascii="Times New Roman" w:hAnsi="Times New Roman" w:cs="Times New Roman"/>
        </w:rPr>
      </w:pPr>
      <w:r w:rsidRPr="00CA6045">
        <w:rPr>
          <w:rFonts w:ascii="Times New Roman" w:hAnsi="Times New Roman" w:cs="Times New Roman"/>
        </w:rPr>
        <w:t>In the second part, I added a lot of drum samples, the groove is very strong and dense, while more noise is added, accompanied by the addition of some distortion effects, as well as an EQ to cut out some of the frequencies. For the vocal’s recordings, I deformed a lot of the sample with effects, such as adding distortion and some effects to make it phase-swing, and then cut it to the groove, chopping it up and arranging it very densely. At the middle of this part, I changed the drum rhythms because I wanted to develop the vibe that wasn’t</w:t>
      </w:r>
      <w:r w:rsidRPr="00CA6045">
        <w:rPr>
          <w:rFonts w:ascii="Times New Roman" w:hAnsi="Times New Roman" w:cs="Times New Roman"/>
        </w:rPr>
        <w:t>＇</w:t>
      </w:r>
      <w:r w:rsidRPr="00CA6045">
        <w:rPr>
          <w:rFonts w:ascii="Times New Roman" w:hAnsi="Times New Roman" w:cs="Times New Roman"/>
        </w:rPr>
        <w:t>t too repetitive, but still had a manic feel at its core, in this case I emphasized the drums and some weird sound effects, such as a sample of the sound of a person slashing their arm with a knife. Then I took out the instruments gradually, leaving only the electric guitar, getting weaker and weaker, the bell ringing at the end of the school day, appeared, also assisting in moving on to the next stage.</w:t>
      </w:r>
    </w:p>
    <w:p w:rsidR="00F07787" w:rsidRPr="00CA6045" w:rsidRDefault="00F07787" w:rsidP="00CA6045">
      <w:pPr>
        <w:rPr>
          <w:rFonts w:ascii="Times New Roman" w:hAnsi="Times New Roman" w:cs="Times New Roman"/>
        </w:rPr>
      </w:pPr>
    </w:p>
    <w:p w:rsidR="00F07787" w:rsidRPr="00CA6045" w:rsidRDefault="00CA6045" w:rsidP="00CA6045">
      <w:pPr>
        <w:rPr>
          <w:rFonts w:ascii="Times New Roman" w:hAnsi="Times New Roman" w:cs="Times New Roman"/>
        </w:rPr>
      </w:pPr>
      <w:r w:rsidRPr="00CA6045">
        <w:rPr>
          <w:rFonts w:ascii="Times New Roman" w:hAnsi="Times New Roman" w:cs="Times New Roman"/>
        </w:rPr>
        <w:t>As for the third part, I used a lot of sounds that I had recorded during the interviews. This passage is more of a calm, inner selves’ expression. In terms of the melodic instrumentation, it</w:t>
      </w:r>
      <w:r w:rsidRPr="00CA6045">
        <w:rPr>
          <w:rFonts w:ascii="Times New Roman" w:hAnsi="Times New Roman" w:cs="Times New Roman" w:hint="eastAsia"/>
        </w:rPr>
        <w:t>’</w:t>
      </w:r>
      <w:r w:rsidRPr="00CA6045">
        <w:rPr>
          <w:rFonts w:ascii="Times New Roman" w:hAnsi="Times New Roman" w:cs="Times New Roman"/>
        </w:rPr>
        <w:t>s more of a darker tone, the two lead tones stacked on top of each other that appear later in this part that goes down and up, and then ends abruptly with a single cello legato note. With the denser and denser vocals, the more and more instrumental notes, the music stop suddenly, symbolizing the sudden end of the story.</w:t>
      </w:r>
    </w:p>
    <w:p w:rsidR="00F07787" w:rsidRPr="00CA6045" w:rsidRDefault="00F07787" w:rsidP="00CA6045">
      <w:pPr>
        <w:rPr>
          <w:rFonts w:ascii="Times New Roman" w:hAnsi="Times New Roman" w:cs="Times New Roman"/>
        </w:rPr>
      </w:pPr>
    </w:p>
    <w:p w:rsidR="00F07787" w:rsidRPr="00CA6045" w:rsidRDefault="00CA6045" w:rsidP="00CA6045">
      <w:pPr>
        <w:rPr>
          <w:rFonts w:ascii="Times New Roman" w:hAnsi="Times New Roman" w:cs="Times New Roman"/>
        </w:rPr>
      </w:pPr>
      <w:r w:rsidRPr="00CA6045">
        <w:rPr>
          <w:rFonts w:ascii="Times New Roman" w:hAnsi="Times New Roman" w:cs="Times New Roman"/>
        </w:rPr>
        <w:t>About the mixing work of this piece, I used surround sound technology from Dolby Atmos in logic to mix, which is processed in such a way as to make the layers fuller and differentiate the sound phases and do automation. In some ambience and noise tracks, I also did some spatial effects, such as all to the back or all to the left rear surround, which can make a left rear surround or right rear surround sound effect, and also some depth and height effects. The purpose of making surround sound is that if the listener</w:t>
      </w:r>
      <w:r w:rsidRPr="00CA6045">
        <w:rPr>
          <w:rFonts w:ascii="Times New Roman" w:hAnsi="Times New Roman" w:cs="Times New Roman"/>
        </w:rPr>
        <w:t>＇</w:t>
      </w:r>
      <w:r w:rsidRPr="00CA6045">
        <w:rPr>
          <w:rFonts w:ascii="Times New Roman" w:hAnsi="Times New Roman" w:cs="Times New Roman"/>
        </w:rPr>
        <w:t>s environment allows, he or she will feel the theme of this work, i.e. the mental health status of young people, more immersive.</w:t>
      </w:r>
    </w:p>
    <w:p w:rsidR="00F07787" w:rsidRPr="00CA6045" w:rsidRDefault="00F07787" w:rsidP="00CA6045">
      <w:pPr>
        <w:rPr>
          <w:rFonts w:ascii="Times New Roman" w:hAnsi="Times New Roman" w:cs="Times New Roman"/>
        </w:rPr>
      </w:pPr>
    </w:p>
    <w:p w:rsidR="00CA6045" w:rsidRPr="00CA6045" w:rsidRDefault="00CA6045" w:rsidP="00CA6045">
      <w:pPr>
        <w:rPr>
          <w:rFonts w:ascii="Times New Roman" w:hAnsi="Times New Roman" w:cs="Times New Roman"/>
        </w:rPr>
      </w:pPr>
    </w:p>
    <w:p w:rsidR="00CA6045" w:rsidRPr="00CA6045" w:rsidRDefault="00CA6045" w:rsidP="00CA6045">
      <w:pPr>
        <w:rPr>
          <w:rFonts w:ascii="Times New Roman" w:hAnsi="Times New Roman" w:cs="Times New Roman"/>
        </w:rPr>
      </w:pPr>
    </w:p>
    <w:p w:rsidR="00F07787" w:rsidRPr="00CA6045" w:rsidRDefault="00CA6045" w:rsidP="00CA6045">
      <w:pPr>
        <w:rPr>
          <w:rFonts w:ascii="Times New Roman" w:hAnsi="Times New Roman" w:cs="Times New Roman"/>
        </w:rPr>
      </w:pPr>
      <w:r w:rsidRPr="00CA6045">
        <w:rPr>
          <w:rFonts w:ascii="Times New Roman" w:hAnsi="Times New Roman" w:cs="Times New Roman"/>
        </w:rPr>
        <w:t xml:space="preserve">References: </w:t>
      </w:r>
    </w:p>
    <w:p w:rsidR="00F07787" w:rsidRPr="00CA6045" w:rsidRDefault="00CA6045" w:rsidP="00CA6045">
      <w:pPr>
        <w:rPr>
          <w:rFonts w:ascii="Times New Roman" w:hAnsi="Times New Roman" w:cs="Times New Roman"/>
        </w:rPr>
      </w:pPr>
      <w:r w:rsidRPr="00CA6045">
        <w:rPr>
          <w:rFonts w:ascii="Times New Roman" w:hAnsi="Times New Roman" w:cs="Times New Roman"/>
        </w:rPr>
        <w:t>İlhan Mimaroğlu - To Kill a Sunrise (1974)</w:t>
      </w:r>
    </w:p>
    <w:p w:rsidR="00F07787" w:rsidRPr="00CA6045" w:rsidRDefault="00CA6045" w:rsidP="00CA6045">
      <w:pPr>
        <w:rPr>
          <w:rFonts w:ascii="Times New Roman" w:hAnsi="Times New Roman" w:cs="Times New Roman"/>
        </w:rPr>
      </w:pPr>
      <w:r w:rsidRPr="00CA6045">
        <w:rPr>
          <w:rFonts w:ascii="Times New Roman" w:hAnsi="Times New Roman" w:cs="Times New Roman"/>
        </w:rPr>
        <w:t>Philippe Guerre - Cristal (1979)</w:t>
      </w:r>
    </w:p>
    <w:p w:rsidR="00F07787" w:rsidRPr="00CA6045" w:rsidRDefault="00CA6045" w:rsidP="00CA6045">
      <w:pPr>
        <w:rPr>
          <w:rFonts w:ascii="Times New Roman" w:hAnsi="Times New Roman" w:cs="Times New Roman"/>
        </w:rPr>
      </w:pPr>
      <w:r w:rsidRPr="00CA6045">
        <w:rPr>
          <w:rFonts w:ascii="Times New Roman" w:hAnsi="Times New Roman" w:cs="Times New Roman"/>
        </w:rPr>
        <w:t>Tyler, the creator – CHERRY BOMB (2015)</w:t>
      </w:r>
    </w:p>
    <w:p w:rsidR="00F07787" w:rsidRPr="00CA6045" w:rsidRDefault="00CA6045" w:rsidP="00CA6045">
      <w:pPr>
        <w:rPr>
          <w:rFonts w:ascii="Times New Roman" w:hAnsi="Times New Roman" w:cs="Times New Roman"/>
        </w:rPr>
      </w:pPr>
      <w:r w:rsidRPr="00CA6045">
        <w:rPr>
          <w:rFonts w:ascii="Times New Roman" w:hAnsi="Times New Roman" w:cs="Times New Roman"/>
        </w:rPr>
        <w:t>Enno Poppe - Tier für Streichquartett (2002)</w:t>
      </w:r>
    </w:p>
    <w:p w:rsidR="00F07787" w:rsidRPr="00CA6045" w:rsidRDefault="00CA6045" w:rsidP="00CA6045">
      <w:pPr>
        <w:rPr>
          <w:rFonts w:ascii="Times New Roman" w:hAnsi="Times New Roman" w:cs="Times New Roman"/>
        </w:rPr>
      </w:pPr>
      <w:r w:rsidRPr="00CA6045">
        <w:rPr>
          <w:rFonts w:ascii="Times New Roman" w:hAnsi="Times New Roman" w:cs="Times New Roman"/>
        </w:rPr>
        <w:t>Referential music genres: Experimental electronic, Experimental music, Ambient, horrorcore</w:t>
      </w:r>
    </w:p>
    <w:p w:rsidR="00F07787" w:rsidRPr="00CA6045" w:rsidRDefault="00F07787" w:rsidP="00CA6045">
      <w:pPr>
        <w:rPr>
          <w:rFonts w:ascii="Times New Roman" w:hAnsi="Times New Roman" w:cs="Times New Roman"/>
        </w:rPr>
      </w:pPr>
    </w:p>
    <w:sectPr w:rsidR="00F07787" w:rsidRPr="00CA60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6A"/>
    <w:rsid w:val="00040AEF"/>
    <w:rsid w:val="00084D6E"/>
    <w:rsid w:val="000A6604"/>
    <w:rsid w:val="000D52F8"/>
    <w:rsid w:val="00373A71"/>
    <w:rsid w:val="004A196A"/>
    <w:rsid w:val="004E0264"/>
    <w:rsid w:val="004E4FEE"/>
    <w:rsid w:val="00501DA9"/>
    <w:rsid w:val="005F3BDF"/>
    <w:rsid w:val="0060244D"/>
    <w:rsid w:val="009215D4"/>
    <w:rsid w:val="00C47524"/>
    <w:rsid w:val="00CA6045"/>
    <w:rsid w:val="00D1331B"/>
    <w:rsid w:val="00D94C34"/>
    <w:rsid w:val="00DB12CE"/>
    <w:rsid w:val="00F07787"/>
    <w:rsid w:val="00F81FDC"/>
    <w:rsid w:val="00FB003F"/>
    <w:rsid w:val="00FE65B6"/>
    <w:rsid w:val="00FF6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070944D"/>
  <w15:chartTrackingRefBased/>
  <w15:docId w15:val="{66B4D3BA-5333-DB49-B0E7-F2AC3AC9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天佑 刘</dc:creator>
  <cp:keywords/>
  <dc:description/>
  <cp:lastModifiedBy>天佑 刘</cp:lastModifiedBy>
  <cp:revision>8</cp:revision>
  <dcterms:created xsi:type="dcterms:W3CDTF">2023-11-17T08:28:00Z</dcterms:created>
  <dcterms:modified xsi:type="dcterms:W3CDTF">2024-02-22T15:25:00Z</dcterms:modified>
</cp:coreProperties>
</file>